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9D" w:rsidRPr="009E53E7" w:rsidRDefault="00C0379D" w:rsidP="00C037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E53E7">
        <w:rPr>
          <w:rFonts w:ascii="Arial" w:hAnsi="Arial" w:cs="Arial"/>
          <w:b/>
          <w:bCs/>
          <w:sz w:val="24"/>
          <w:szCs w:val="24"/>
        </w:rPr>
        <w:t>RESUTADOS DE LA “I JORNADA NACIONAL DE INVESTIGACION CIENTIFICA”</w:t>
      </w:r>
    </w:p>
    <w:p w:rsidR="00C0379D" w:rsidRPr="009E53E7" w:rsidRDefault="00C0379D" w:rsidP="00C0379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E53E7" w:rsidRDefault="009E53E7" w:rsidP="00C0379D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C0379D" w:rsidRPr="009E53E7" w:rsidRDefault="00C0379D" w:rsidP="00C0379D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E53E7">
        <w:rPr>
          <w:rFonts w:ascii="Arial" w:hAnsi="Arial" w:cs="Arial"/>
          <w:b/>
          <w:color w:val="000000" w:themeColor="text1"/>
          <w:sz w:val="20"/>
          <w:szCs w:val="20"/>
        </w:rPr>
        <w:t xml:space="preserve">TURNO: </w:t>
      </w:r>
      <w:r w:rsidRPr="009E53E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MAÑANA</w:t>
      </w:r>
    </w:p>
    <w:p w:rsidR="00C9038D" w:rsidRPr="009E53E7" w:rsidRDefault="00C9038D" w:rsidP="00C037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0379D" w:rsidRPr="009E53E7" w:rsidRDefault="00C0379D" w:rsidP="00C0379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E53E7">
        <w:rPr>
          <w:rFonts w:ascii="Arial" w:hAnsi="Arial" w:cs="Arial"/>
          <w:b/>
          <w:sz w:val="20"/>
          <w:szCs w:val="20"/>
          <w:u w:val="single"/>
        </w:rPr>
        <w:t>JURADO</w:t>
      </w:r>
      <w:r w:rsidRPr="009E53E7">
        <w:rPr>
          <w:rFonts w:ascii="Arial" w:hAnsi="Arial" w:cs="Arial"/>
          <w:b/>
          <w:sz w:val="20"/>
          <w:szCs w:val="20"/>
        </w:rPr>
        <w:t>:</w:t>
      </w:r>
    </w:p>
    <w:p w:rsidR="00C0379D" w:rsidRPr="009E53E7" w:rsidRDefault="00C0379D" w:rsidP="00C0379D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E53E7">
        <w:rPr>
          <w:rFonts w:ascii="Arial" w:hAnsi="Arial" w:cs="Arial"/>
          <w:bCs/>
          <w:sz w:val="20"/>
          <w:szCs w:val="20"/>
        </w:rPr>
        <w:t>Dr. Carlos David Neyra Rivera</w:t>
      </w:r>
    </w:p>
    <w:p w:rsidR="00C0379D" w:rsidRPr="009E53E7" w:rsidRDefault="00C0379D" w:rsidP="00C0379D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E53E7">
        <w:rPr>
          <w:rFonts w:ascii="Arial" w:hAnsi="Arial" w:cs="Arial"/>
          <w:bCs/>
          <w:sz w:val="20"/>
          <w:szCs w:val="20"/>
        </w:rPr>
        <w:t>Dra. Cleofé Alvites Huamaní</w:t>
      </w:r>
    </w:p>
    <w:p w:rsidR="00C0379D" w:rsidRPr="009E53E7" w:rsidRDefault="00C0379D" w:rsidP="00C0379D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E53E7">
        <w:rPr>
          <w:rFonts w:ascii="Arial" w:hAnsi="Arial" w:cs="Arial"/>
          <w:bCs/>
          <w:sz w:val="20"/>
          <w:szCs w:val="20"/>
        </w:rPr>
        <w:t>Dra. Lizbeth Lourdes Collazos Páucar</w:t>
      </w:r>
    </w:p>
    <w:p w:rsidR="00C0379D" w:rsidRPr="009E53E7" w:rsidRDefault="00C0379D" w:rsidP="00C0379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0379D" w:rsidRPr="009E53E7" w:rsidRDefault="00C0379D" w:rsidP="00C0379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E53E7">
        <w:rPr>
          <w:rFonts w:ascii="Arial" w:hAnsi="Arial" w:cs="Arial"/>
          <w:b/>
          <w:sz w:val="20"/>
          <w:szCs w:val="20"/>
        </w:rPr>
        <w:t xml:space="preserve">RESULTADOS: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15"/>
        <w:gridCol w:w="4015"/>
        <w:gridCol w:w="2849"/>
        <w:gridCol w:w="2127"/>
      </w:tblGrid>
      <w:tr w:rsidR="00C9038D" w:rsidRPr="009E53E7" w:rsidTr="009E53E7">
        <w:trPr>
          <w:trHeight w:val="490"/>
        </w:trPr>
        <w:tc>
          <w:tcPr>
            <w:tcW w:w="615" w:type="dxa"/>
            <w:shd w:val="clear" w:color="auto" w:fill="auto"/>
            <w:vAlign w:val="center"/>
          </w:tcPr>
          <w:p w:rsidR="00C0379D" w:rsidRPr="009E53E7" w:rsidRDefault="00C0379D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C0379D" w:rsidRPr="009E53E7" w:rsidRDefault="00C0379D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C0379D" w:rsidRPr="009E53E7" w:rsidRDefault="00FF1026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sz w:val="20"/>
                <w:szCs w:val="20"/>
              </w:rPr>
              <w:t>Escuela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79D" w:rsidRPr="009E53E7" w:rsidRDefault="00C0379D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sz w:val="20"/>
                <w:szCs w:val="20"/>
              </w:rPr>
              <w:t>Puesto</w:t>
            </w:r>
          </w:p>
        </w:tc>
      </w:tr>
      <w:tr w:rsidR="00FF1026" w:rsidRPr="009E53E7" w:rsidTr="009E53E7">
        <w:trPr>
          <w:trHeight w:val="490"/>
        </w:trPr>
        <w:tc>
          <w:tcPr>
            <w:tcW w:w="615" w:type="dxa"/>
            <w:vMerge w:val="restart"/>
            <w:shd w:val="clear" w:color="auto" w:fill="auto"/>
            <w:vAlign w:val="center"/>
          </w:tcPr>
          <w:p w:rsidR="00FF1026" w:rsidRPr="009E53E7" w:rsidRDefault="00FF1026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FF1026" w:rsidRPr="009E53E7" w:rsidRDefault="009E53E7" w:rsidP="009E53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E53E7">
              <w:rPr>
                <w:rFonts w:ascii="Arial" w:hAnsi="Arial" w:cs="Arial"/>
                <w:b/>
                <w:bCs/>
              </w:rPr>
              <w:t>JANET NATALY GUTIERREZ MONTALBAN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FF1026" w:rsidRPr="009E53E7" w:rsidRDefault="00FF1026" w:rsidP="009E5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E7">
              <w:rPr>
                <w:rFonts w:ascii="Arial" w:hAnsi="Arial" w:cs="Arial"/>
                <w:sz w:val="20"/>
                <w:szCs w:val="20"/>
              </w:rPr>
              <w:t>Ingeniería Civil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1026" w:rsidRPr="009E53E7" w:rsidRDefault="00FF1026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Primero</w:t>
            </w:r>
          </w:p>
        </w:tc>
      </w:tr>
      <w:tr w:rsidR="00FF1026" w:rsidRPr="009E53E7" w:rsidTr="009E53E7">
        <w:trPr>
          <w:trHeight w:val="490"/>
        </w:trPr>
        <w:tc>
          <w:tcPr>
            <w:tcW w:w="615" w:type="dxa"/>
            <w:vMerge/>
            <w:shd w:val="clear" w:color="auto" w:fill="auto"/>
            <w:vAlign w:val="center"/>
          </w:tcPr>
          <w:p w:rsidR="00FF1026" w:rsidRPr="009E53E7" w:rsidRDefault="00FF1026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:rsidR="00FF1026" w:rsidRPr="009E53E7" w:rsidRDefault="00FF1026" w:rsidP="009E53E7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E53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TEMA: “IMPLEMENTACION DE SISTEMA DE INTEROPERABILIDAD ENTRE UN BANCO DE SANGRE TIPO II Y TIPO I”</w:t>
            </w:r>
          </w:p>
        </w:tc>
      </w:tr>
      <w:tr w:rsidR="00C4199D" w:rsidRPr="009E53E7" w:rsidTr="009E53E7">
        <w:trPr>
          <w:trHeight w:val="490"/>
        </w:trPr>
        <w:tc>
          <w:tcPr>
            <w:tcW w:w="615" w:type="dxa"/>
            <w:vMerge w:val="restart"/>
            <w:shd w:val="clear" w:color="auto" w:fill="auto"/>
            <w:vAlign w:val="center"/>
          </w:tcPr>
          <w:p w:rsidR="00FF1026" w:rsidRPr="009E53E7" w:rsidRDefault="009E53E7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FF1026" w:rsidRPr="009E53E7" w:rsidRDefault="009E53E7" w:rsidP="009E53E7">
            <w:pPr>
              <w:jc w:val="center"/>
              <w:rPr>
                <w:rFonts w:ascii="Arial" w:hAnsi="Arial" w:cs="Arial"/>
                <w:b/>
              </w:rPr>
            </w:pPr>
            <w:r w:rsidRPr="009E53E7">
              <w:rPr>
                <w:rFonts w:ascii="Arial" w:hAnsi="Arial" w:cs="Arial"/>
                <w:b/>
              </w:rPr>
              <w:t>DANTE YACOLCA POMA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FF1026" w:rsidRPr="009E53E7" w:rsidRDefault="00FF1026" w:rsidP="009E5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E7">
              <w:rPr>
                <w:rFonts w:ascii="Arial" w:hAnsi="Arial" w:cs="Arial"/>
                <w:sz w:val="20"/>
                <w:szCs w:val="20"/>
              </w:rPr>
              <w:t>Ingeniería Civil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1026" w:rsidRPr="009E53E7" w:rsidRDefault="00FF1026" w:rsidP="009E53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Segundo</w:t>
            </w:r>
          </w:p>
        </w:tc>
      </w:tr>
      <w:tr w:rsidR="00FF1026" w:rsidRPr="009E53E7" w:rsidTr="009E53E7">
        <w:trPr>
          <w:trHeight w:val="490"/>
        </w:trPr>
        <w:tc>
          <w:tcPr>
            <w:tcW w:w="615" w:type="dxa"/>
            <w:vMerge/>
            <w:shd w:val="clear" w:color="auto" w:fill="auto"/>
            <w:vAlign w:val="center"/>
          </w:tcPr>
          <w:p w:rsidR="00FF1026" w:rsidRPr="009E53E7" w:rsidRDefault="00FF1026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:rsidR="00FF1026" w:rsidRPr="009E53E7" w:rsidRDefault="00FF1026" w:rsidP="009E53E7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E53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TEMA: “CAUCHO RECICLADO EN PAVIMENTO ASFALTICO”</w:t>
            </w:r>
          </w:p>
        </w:tc>
      </w:tr>
      <w:tr w:rsidR="00FF1026" w:rsidRPr="009E53E7" w:rsidTr="009E53E7">
        <w:trPr>
          <w:trHeight w:val="490"/>
        </w:trPr>
        <w:tc>
          <w:tcPr>
            <w:tcW w:w="615" w:type="dxa"/>
            <w:vMerge w:val="restart"/>
            <w:shd w:val="clear" w:color="auto" w:fill="auto"/>
            <w:vAlign w:val="center"/>
          </w:tcPr>
          <w:p w:rsidR="00FF1026" w:rsidRPr="009E53E7" w:rsidRDefault="00FF1026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FF1026" w:rsidRPr="009E53E7" w:rsidRDefault="009E53E7" w:rsidP="009E53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E53E7">
              <w:rPr>
                <w:rFonts w:ascii="Arial" w:hAnsi="Arial" w:cs="Arial"/>
                <w:b/>
                <w:bCs/>
              </w:rPr>
              <w:t>FIORELLA GIANINA LANDA BARRA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FF1026" w:rsidRPr="009E53E7" w:rsidRDefault="00FF1026" w:rsidP="009E5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E7">
              <w:rPr>
                <w:rFonts w:ascii="Arial" w:hAnsi="Arial" w:cs="Arial"/>
                <w:sz w:val="20"/>
                <w:szCs w:val="20"/>
              </w:rPr>
              <w:t>Ingeniería Ambiental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1026" w:rsidRPr="009E53E7" w:rsidRDefault="00FF1026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Tercero</w:t>
            </w:r>
          </w:p>
        </w:tc>
      </w:tr>
      <w:tr w:rsidR="00FF1026" w:rsidRPr="009E53E7" w:rsidTr="009E53E7">
        <w:trPr>
          <w:trHeight w:val="128"/>
        </w:trPr>
        <w:tc>
          <w:tcPr>
            <w:tcW w:w="615" w:type="dxa"/>
            <w:vMerge/>
            <w:shd w:val="clear" w:color="auto" w:fill="auto"/>
            <w:vAlign w:val="center"/>
          </w:tcPr>
          <w:p w:rsidR="00FF1026" w:rsidRPr="009E53E7" w:rsidRDefault="00FF1026" w:rsidP="009E53E7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:rsidR="00FF1026" w:rsidRPr="009E53E7" w:rsidRDefault="00FF1026" w:rsidP="009E53E7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E53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TEMA: “CALCULO DE LA HUELLA DE CARBONO EN EL TRANSPORTE PUBLICO (MICROBUS</w:t>
            </w:r>
            <w:r w:rsidR="00C9038D" w:rsidRPr="009E53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ES</w:t>
            </w:r>
            <w:r w:rsidRPr="009E53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) </w:t>
            </w:r>
            <w:r w:rsidR="00C9038D" w:rsidRPr="009E53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DE LA CIUDAD DE PUNO, 2018</w:t>
            </w:r>
            <w:r w:rsidRPr="009E53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”</w:t>
            </w:r>
          </w:p>
        </w:tc>
      </w:tr>
    </w:tbl>
    <w:p w:rsidR="00C0379D" w:rsidRPr="009E53E7" w:rsidRDefault="00C0379D" w:rsidP="009E53E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E53E7" w:rsidRDefault="009E53E7" w:rsidP="009E53E7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E53E7" w:rsidRDefault="009E53E7" w:rsidP="009E53E7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9038D" w:rsidRPr="009E53E7" w:rsidRDefault="00C9038D" w:rsidP="009E53E7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E53E7">
        <w:rPr>
          <w:rFonts w:ascii="Arial" w:hAnsi="Arial" w:cs="Arial"/>
          <w:b/>
          <w:color w:val="000000" w:themeColor="text1"/>
          <w:sz w:val="20"/>
          <w:szCs w:val="20"/>
        </w:rPr>
        <w:t xml:space="preserve">TURNO: </w:t>
      </w:r>
      <w:r w:rsidRPr="009E53E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TARDE</w:t>
      </w:r>
    </w:p>
    <w:p w:rsidR="009E53E7" w:rsidRDefault="009E53E7" w:rsidP="009E53E7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9038D" w:rsidRPr="009E53E7" w:rsidRDefault="00C9038D" w:rsidP="009E53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E53E7">
        <w:rPr>
          <w:rFonts w:ascii="Arial" w:hAnsi="Arial" w:cs="Arial"/>
          <w:b/>
          <w:sz w:val="20"/>
          <w:szCs w:val="20"/>
          <w:u w:val="single"/>
        </w:rPr>
        <w:t>JURADO</w:t>
      </w:r>
      <w:r w:rsidRPr="009E53E7">
        <w:rPr>
          <w:rFonts w:ascii="Arial" w:hAnsi="Arial" w:cs="Arial"/>
          <w:b/>
          <w:sz w:val="20"/>
          <w:szCs w:val="20"/>
        </w:rPr>
        <w:t>:</w:t>
      </w:r>
    </w:p>
    <w:p w:rsidR="00C9038D" w:rsidRPr="009E53E7" w:rsidRDefault="00C9038D" w:rsidP="009E53E7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E53E7">
        <w:rPr>
          <w:rFonts w:ascii="Arial" w:hAnsi="Arial" w:cs="Arial"/>
          <w:bCs/>
          <w:sz w:val="20"/>
          <w:szCs w:val="20"/>
        </w:rPr>
        <w:t>Dr. Oswaldo Salaverry García</w:t>
      </w:r>
    </w:p>
    <w:p w:rsidR="00C9038D" w:rsidRPr="009E53E7" w:rsidRDefault="00C9038D" w:rsidP="009E53E7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E53E7">
        <w:rPr>
          <w:rFonts w:ascii="Arial" w:hAnsi="Arial" w:cs="Arial"/>
          <w:bCs/>
          <w:sz w:val="20"/>
          <w:szCs w:val="20"/>
        </w:rPr>
        <w:t>Dr. Jaime Deza Rivasplata</w:t>
      </w:r>
    </w:p>
    <w:p w:rsidR="00C9038D" w:rsidRPr="009E53E7" w:rsidRDefault="00C9038D" w:rsidP="009E53E7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E53E7">
        <w:rPr>
          <w:rFonts w:ascii="Arial" w:hAnsi="Arial" w:cs="Arial"/>
          <w:bCs/>
          <w:sz w:val="20"/>
          <w:szCs w:val="20"/>
        </w:rPr>
        <w:t>Mg. Vanessa Aguirre Campos</w:t>
      </w:r>
    </w:p>
    <w:p w:rsidR="00C9038D" w:rsidRPr="009E53E7" w:rsidRDefault="00C9038D" w:rsidP="009E53E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9038D" w:rsidRPr="009E53E7" w:rsidRDefault="00C9038D" w:rsidP="009E53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E53E7">
        <w:rPr>
          <w:rFonts w:ascii="Arial" w:hAnsi="Arial" w:cs="Arial"/>
          <w:b/>
          <w:sz w:val="20"/>
          <w:szCs w:val="20"/>
        </w:rPr>
        <w:t xml:space="preserve">RESULTADOS: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15"/>
        <w:gridCol w:w="4015"/>
        <w:gridCol w:w="2849"/>
        <w:gridCol w:w="2127"/>
      </w:tblGrid>
      <w:tr w:rsidR="00C9038D" w:rsidRPr="009E53E7" w:rsidTr="009E53E7">
        <w:trPr>
          <w:trHeight w:val="490"/>
        </w:trPr>
        <w:tc>
          <w:tcPr>
            <w:tcW w:w="615" w:type="dxa"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sz w:val="20"/>
                <w:szCs w:val="20"/>
              </w:rPr>
              <w:t>Escuela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sz w:val="20"/>
                <w:szCs w:val="20"/>
              </w:rPr>
              <w:t>Puesto</w:t>
            </w:r>
          </w:p>
        </w:tc>
      </w:tr>
      <w:tr w:rsidR="00C9038D" w:rsidRPr="009E53E7" w:rsidTr="009E53E7">
        <w:trPr>
          <w:trHeight w:val="490"/>
        </w:trPr>
        <w:tc>
          <w:tcPr>
            <w:tcW w:w="615" w:type="dxa"/>
            <w:vMerge w:val="restart"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C9038D" w:rsidRPr="009E53E7" w:rsidRDefault="009E53E7" w:rsidP="009E53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E53E7">
              <w:rPr>
                <w:rFonts w:ascii="Arial" w:hAnsi="Arial" w:cs="Arial"/>
                <w:b/>
                <w:bCs/>
              </w:rPr>
              <w:t>JENNIFER KARLA QUISPE CHIQUE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E7">
              <w:rPr>
                <w:rFonts w:ascii="Arial" w:hAnsi="Arial" w:cs="Arial"/>
                <w:sz w:val="20"/>
                <w:szCs w:val="20"/>
              </w:rPr>
              <w:t>Medicina Humana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Primero</w:t>
            </w:r>
          </w:p>
        </w:tc>
      </w:tr>
      <w:tr w:rsidR="00C9038D" w:rsidRPr="009E53E7" w:rsidTr="009E53E7">
        <w:trPr>
          <w:trHeight w:val="490"/>
        </w:trPr>
        <w:tc>
          <w:tcPr>
            <w:tcW w:w="615" w:type="dxa"/>
            <w:vMerge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E53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TEMA: “ANEMIA FERROPERICA Y SU RELACIÓN CON LOS MARCADORES SÉRICOS EN INFANTES DE 3 A 36 MESES DE EDAD RESIDENTES EN HUANCAYO, PERU - 2019”</w:t>
            </w:r>
          </w:p>
        </w:tc>
      </w:tr>
      <w:tr w:rsidR="00C9038D" w:rsidRPr="009E53E7" w:rsidTr="009E53E7">
        <w:trPr>
          <w:trHeight w:val="490"/>
        </w:trPr>
        <w:tc>
          <w:tcPr>
            <w:tcW w:w="615" w:type="dxa"/>
            <w:vMerge w:val="restart"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C9038D" w:rsidRPr="009E53E7" w:rsidRDefault="009E53E7" w:rsidP="009E53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E53E7">
              <w:rPr>
                <w:rFonts w:ascii="Arial" w:hAnsi="Arial" w:cs="Arial"/>
                <w:b/>
                <w:bCs/>
              </w:rPr>
              <w:t>ALEJANDRA MONTERO TUPAC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E7">
              <w:rPr>
                <w:rFonts w:ascii="Arial" w:hAnsi="Arial" w:cs="Arial"/>
                <w:sz w:val="20"/>
                <w:szCs w:val="20"/>
              </w:rPr>
              <w:t>Medicina Humana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Segundo</w:t>
            </w:r>
          </w:p>
        </w:tc>
      </w:tr>
      <w:tr w:rsidR="00C9038D" w:rsidRPr="009E53E7" w:rsidTr="009E53E7">
        <w:trPr>
          <w:trHeight w:val="490"/>
        </w:trPr>
        <w:tc>
          <w:tcPr>
            <w:tcW w:w="615" w:type="dxa"/>
            <w:vMerge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E53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TEMA: “</w:t>
            </w:r>
            <w:r w:rsidR="00C4199D" w:rsidRPr="009E53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PREVALENCIA Y FACTORES DE RIESGO ASOCIADOS AL SINDROME OBSTRUCTIVO BRONQUIAL EN PACIENTES PEDIATRICOS MENORES DE 5 AÑOS EN EL SERVICIO DE PEDIATRIA Y NEONATOLOGIA DEL HOSPITAL SERGIO E. BERNALES, LIMA – PERU. 2019</w:t>
            </w:r>
            <w:r w:rsidRPr="009E53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”</w:t>
            </w:r>
          </w:p>
        </w:tc>
      </w:tr>
      <w:tr w:rsidR="00C9038D" w:rsidRPr="009E53E7" w:rsidTr="009E53E7">
        <w:trPr>
          <w:trHeight w:val="490"/>
        </w:trPr>
        <w:tc>
          <w:tcPr>
            <w:tcW w:w="615" w:type="dxa"/>
            <w:vMerge w:val="restart"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C9038D" w:rsidRPr="009E53E7" w:rsidRDefault="009E53E7" w:rsidP="009E53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E53E7">
              <w:rPr>
                <w:rFonts w:ascii="Arial" w:hAnsi="Arial" w:cs="Arial"/>
                <w:b/>
                <w:bCs/>
              </w:rPr>
              <w:t>GERSON CORDOVA VIZARRETA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C9038D" w:rsidRPr="009E53E7" w:rsidRDefault="00C4199D" w:rsidP="009E5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E7">
              <w:rPr>
                <w:rFonts w:ascii="Arial" w:hAnsi="Arial" w:cs="Arial"/>
                <w:sz w:val="20"/>
                <w:szCs w:val="20"/>
              </w:rPr>
              <w:t>Ciencias Empresariales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Tercero</w:t>
            </w:r>
          </w:p>
        </w:tc>
      </w:tr>
      <w:tr w:rsidR="00C9038D" w:rsidRPr="009E53E7" w:rsidTr="009E53E7">
        <w:trPr>
          <w:trHeight w:val="491"/>
        </w:trPr>
        <w:tc>
          <w:tcPr>
            <w:tcW w:w="615" w:type="dxa"/>
            <w:vMerge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:rsidR="00C9038D" w:rsidRPr="009E53E7" w:rsidRDefault="00C9038D" w:rsidP="009E53E7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E53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TEMA: “</w:t>
            </w:r>
            <w:r w:rsidR="00C4199D" w:rsidRPr="009E53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ECOMMERCE Y MARKETING MIX A TRAVES DEL APLICATIVO WISH COMO PATRON DE COMPRA EN LA PROVINCIA DE CHINCHA - 2019</w:t>
            </w:r>
            <w:r w:rsidRPr="009E53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”</w:t>
            </w:r>
          </w:p>
        </w:tc>
      </w:tr>
    </w:tbl>
    <w:p w:rsidR="00C0379D" w:rsidRDefault="00C0379D" w:rsidP="009E53E7">
      <w:pPr>
        <w:spacing w:after="0"/>
        <w:jc w:val="center"/>
      </w:pPr>
    </w:p>
    <w:sectPr w:rsidR="00C0379D" w:rsidSect="00C4199D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46A5"/>
    <w:multiLevelType w:val="hybridMultilevel"/>
    <w:tmpl w:val="D77C3F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1116"/>
    <w:multiLevelType w:val="hybridMultilevel"/>
    <w:tmpl w:val="3E9C779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B016D"/>
    <w:multiLevelType w:val="hybridMultilevel"/>
    <w:tmpl w:val="93D6DD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9D"/>
    <w:rsid w:val="00305509"/>
    <w:rsid w:val="009E53E7"/>
    <w:rsid w:val="00BC68D0"/>
    <w:rsid w:val="00C0379D"/>
    <w:rsid w:val="00C4199D"/>
    <w:rsid w:val="00C43B78"/>
    <w:rsid w:val="00C9038D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FD12"/>
  <w15:docId w15:val="{22431BD3-D399-5343-9C64-5355E5F9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379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53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3E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Wigberto Fernandez Torres</dc:creator>
  <cp:lastModifiedBy>imac001</cp:lastModifiedBy>
  <cp:revision>2</cp:revision>
  <cp:lastPrinted>2019-11-27T13:41:00Z</cp:lastPrinted>
  <dcterms:created xsi:type="dcterms:W3CDTF">2019-11-27T13:49:00Z</dcterms:created>
  <dcterms:modified xsi:type="dcterms:W3CDTF">2019-11-27T13:49:00Z</dcterms:modified>
</cp:coreProperties>
</file>